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D3C" w:rsidRPr="00DA0237" w:rsidRDefault="001B189C" w:rsidP="007F6D3C">
      <w:pPr>
        <w:pStyle w:val="a3"/>
        <w:tabs>
          <w:tab w:val="left" w:pos="426"/>
        </w:tabs>
      </w:pPr>
      <w:r>
        <w:rPr>
          <w:rFonts w:cstheme="minorBidi"/>
          <w:b/>
          <w:noProof/>
          <w:sz w:val="36"/>
          <w:szCs w:val="36"/>
        </w:rPr>
        <w:drawing>
          <wp:inline distT="0" distB="0" distL="0" distR="0">
            <wp:extent cx="5940425" cy="81794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D3C" w:rsidRPr="00DA0237" w:rsidRDefault="007F6D3C" w:rsidP="007F6D3C">
      <w:pPr>
        <w:pStyle w:val="a3"/>
        <w:tabs>
          <w:tab w:val="left" w:pos="426"/>
        </w:tabs>
      </w:pPr>
    </w:p>
    <w:p w:rsidR="007F6D3C" w:rsidRPr="00DA0237" w:rsidRDefault="007F6D3C" w:rsidP="007F6D3C">
      <w:pPr>
        <w:pStyle w:val="a3"/>
        <w:tabs>
          <w:tab w:val="left" w:pos="426"/>
        </w:tabs>
      </w:pPr>
    </w:p>
    <w:p w:rsidR="007F6D3C" w:rsidRPr="00DA0237" w:rsidRDefault="007F6D3C" w:rsidP="007F6D3C">
      <w:pPr>
        <w:jc w:val="center"/>
        <w:rPr>
          <w:sz w:val="28"/>
          <w:szCs w:val="28"/>
        </w:rPr>
      </w:pP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9454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189C" w:rsidRDefault="001B189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lastRenderedPageBreak/>
        <w:t>- поисковые системы.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3.2. Доступ к электронным базам данных осуществляется на условиях,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указанных в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договорах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>, заключенных Учреждением с правообладателем</w:t>
      </w:r>
    </w:p>
    <w:p w:rsidR="007F6D3C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электронных ресурсов (внешние базы данных).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Pr="002F0665">
        <w:rPr>
          <w:rFonts w:ascii="Times New Roman" w:hAnsi="Times New Roman" w:cs="Times New Roman"/>
          <w:b/>
          <w:bCs/>
          <w:sz w:val="24"/>
          <w:szCs w:val="24"/>
        </w:rPr>
        <w:t>4. Доступ к учебным и методическим материалам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4.1. Учебные и методические материалы, размещаемые на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официальном</w:t>
      </w:r>
      <w:proofErr w:type="gramEnd"/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0665">
        <w:rPr>
          <w:rFonts w:ascii="Times New Roman" w:hAnsi="Times New Roman" w:cs="Times New Roman"/>
          <w:sz w:val="24"/>
          <w:szCs w:val="24"/>
        </w:rPr>
        <w:t>сайте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Учреждения, находятся в открытом доступе.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4.2. Педагогическим работникам по их запросам могут выдаваться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временное пользование учебные и методические материалы, входящие в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оснащение методического кабинета.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4.3. Выдача педагогическим работникам во временное пользование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учебных и методических материалов, входящих в оснащение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методического</w:t>
      </w:r>
      <w:proofErr w:type="gramEnd"/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кабинета, осуществляется </w:t>
      </w:r>
      <w:r w:rsidR="00DA0237">
        <w:rPr>
          <w:rFonts w:ascii="Times New Roman" w:hAnsi="Times New Roman" w:cs="Times New Roman"/>
          <w:sz w:val="24"/>
          <w:szCs w:val="24"/>
        </w:rPr>
        <w:t>заместителем заведующей по воспитательной работе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4.4. Срок, на который выдаются учебные и методические материалы,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="00DA0237">
        <w:rPr>
          <w:rFonts w:ascii="Times New Roman" w:hAnsi="Times New Roman" w:cs="Times New Roman"/>
          <w:sz w:val="24"/>
          <w:szCs w:val="24"/>
        </w:rPr>
        <w:t>заместителем заведующей по воспитательной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4.5. Выдача педагогическому работнику и сдача им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методических материалов фиксируются в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журнале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выдачи.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4.6. При получении учебных и методических материалов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электронных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0665">
        <w:rPr>
          <w:rFonts w:ascii="Times New Roman" w:hAnsi="Times New Roman" w:cs="Times New Roman"/>
          <w:sz w:val="24"/>
          <w:szCs w:val="24"/>
        </w:rPr>
        <w:t>носителях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>, подлежащих возврату, педагогическим работникам не</w:t>
      </w:r>
    </w:p>
    <w:p w:rsidR="007F6D3C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разрешается стирать или менять на них информацию.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</w:t>
      </w:r>
      <w:r w:rsidRPr="002F0665">
        <w:rPr>
          <w:rFonts w:ascii="Times New Roman" w:hAnsi="Times New Roman" w:cs="Times New Roman"/>
          <w:b/>
          <w:bCs/>
          <w:sz w:val="24"/>
          <w:szCs w:val="24"/>
        </w:rPr>
        <w:t>5. Доступ к материально-техническим средствам обеспечения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</w:t>
      </w:r>
      <w:r w:rsidRPr="002F0665">
        <w:rPr>
          <w:rFonts w:ascii="Times New Roman" w:hAnsi="Times New Roman" w:cs="Times New Roman"/>
          <w:b/>
          <w:bCs/>
          <w:sz w:val="24"/>
          <w:szCs w:val="24"/>
        </w:rPr>
        <w:t>образовательной деятельности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5.1. Доступ педагогических работников к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материально-техническим</w:t>
      </w:r>
      <w:proofErr w:type="gramEnd"/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средствам обеспечения образовательной деятельности осуществляется: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– без</w:t>
      </w:r>
      <w:r>
        <w:rPr>
          <w:rFonts w:ascii="Times New Roman" w:hAnsi="Times New Roman" w:cs="Times New Roman"/>
          <w:sz w:val="24"/>
          <w:szCs w:val="24"/>
        </w:rPr>
        <w:t xml:space="preserve"> ограничения доступа к группам и 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иным помещениям и местам проведения занятий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>,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0665">
        <w:rPr>
          <w:rFonts w:ascii="Times New Roman" w:hAnsi="Times New Roman" w:cs="Times New Roman"/>
          <w:sz w:val="24"/>
          <w:szCs w:val="24"/>
        </w:rPr>
        <w:t>определенное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в расписании непосредственно образовательной деятельности;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– к учебным помещениям и местам проведения занятий вне времени,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0665">
        <w:rPr>
          <w:rFonts w:ascii="Times New Roman" w:hAnsi="Times New Roman" w:cs="Times New Roman"/>
          <w:sz w:val="24"/>
          <w:szCs w:val="24"/>
        </w:rPr>
        <w:t>определенного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расписанием непосредственно образовательной деятельности,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по согласованию с работником, ответственным за данное помещение.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5.2. Использование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движимых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(переносных) материально-технических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средств обеспечения образовательной деятельности (проекторы и т.п.)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осуществляется </w:t>
      </w:r>
      <w:r w:rsidR="00DA0237">
        <w:rPr>
          <w:rFonts w:ascii="Times New Roman" w:hAnsi="Times New Roman" w:cs="Times New Roman"/>
          <w:sz w:val="24"/>
          <w:szCs w:val="24"/>
        </w:rPr>
        <w:t>заместителем заведующей по воспитательной работе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5.3. Выдача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педагогическом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работнику и сдача им движимых (переносных)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материально-технических средств обеспечения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образовательной</w:t>
      </w:r>
      <w:proofErr w:type="gramEnd"/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деятельности фиксируются в журнале выдачи.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5.4. Для копирования или тиражирования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учебных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и методических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материалов педагогические работники имеют право пользоваться ксероксом.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5.5. Для распечатывания учебных и методических материалов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педагогические работники имеют право пользоваться принтером.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 xml:space="preserve">5.6. Накопители информации (CD-диски, </w:t>
      </w:r>
      <w:proofErr w:type="spellStart"/>
      <w:r w:rsidRPr="002F0665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2F0665">
        <w:rPr>
          <w:rFonts w:ascii="Times New Roman" w:hAnsi="Times New Roman" w:cs="Times New Roman"/>
          <w:sz w:val="24"/>
          <w:szCs w:val="24"/>
        </w:rPr>
        <w:t>-накопители, карты памяти),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F0665">
        <w:rPr>
          <w:rFonts w:ascii="Times New Roman" w:hAnsi="Times New Roman" w:cs="Times New Roman"/>
          <w:sz w:val="24"/>
          <w:szCs w:val="24"/>
        </w:rPr>
        <w:t>используемые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 xml:space="preserve"> педагогическими работниками при работе с компьютерной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информацией, предварительно должны быть проверены на отсутствие</w:t>
      </w:r>
    </w:p>
    <w:p w:rsidR="007F6D3C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вредоносных компьютерных программ.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r w:rsidRPr="002F0665">
        <w:rPr>
          <w:rFonts w:ascii="Times New Roman" w:hAnsi="Times New Roman" w:cs="Times New Roman"/>
          <w:b/>
          <w:bCs/>
          <w:sz w:val="24"/>
          <w:szCs w:val="24"/>
        </w:rPr>
        <w:t>6. Заключительные положения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6.1. Срок действия положения не ограничен.</w:t>
      </w:r>
    </w:p>
    <w:p w:rsidR="007F6D3C" w:rsidRPr="002F0665" w:rsidRDefault="007F6D3C" w:rsidP="007F6D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0665">
        <w:rPr>
          <w:rFonts w:ascii="Times New Roman" w:hAnsi="Times New Roman" w:cs="Times New Roman"/>
          <w:sz w:val="24"/>
          <w:szCs w:val="24"/>
        </w:rPr>
        <w:t>6.2. При изменении законодательства в акт вносятся изменения в</w:t>
      </w:r>
    </w:p>
    <w:p w:rsidR="009F565F" w:rsidRDefault="007F6D3C">
      <w:r w:rsidRPr="002F0665">
        <w:rPr>
          <w:rFonts w:ascii="Times New Roman" w:hAnsi="Times New Roman" w:cs="Times New Roman"/>
          <w:sz w:val="24"/>
          <w:szCs w:val="24"/>
        </w:rPr>
        <w:t xml:space="preserve">установленном законом </w:t>
      </w:r>
      <w:proofErr w:type="gramStart"/>
      <w:r w:rsidRPr="002F0665">
        <w:rPr>
          <w:rFonts w:ascii="Times New Roman" w:hAnsi="Times New Roman" w:cs="Times New Roman"/>
          <w:sz w:val="24"/>
          <w:szCs w:val="24"/>
        </w:rPr>
        <w:t>порядке</w:t>
      </w:r>
      <w:proofErr w:type="gramEnd"/>
      <w:r w:rsidRPr="002F0665">
        <w:rPr>
          <w:rFonts w:ascii="Times New Roman" w:hAnsi="Times New Roman" w:cs="Times New Roman"/>
          <w:sz w:val="24"/>
          <w:szCs w:val="24"/>
        </w:rPr>
        <w:t>.</w:t>
      </w:r>
    </w:p>
    <w:sectPr w:rsidR="009F565F" w:rsidSect="009C5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F4351"/>
    <w:multiLevelType w:val="hybridMultilevel"/>
    <w:tmpl w:val="CD18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515"/>
    <w:rsid w:val="001B189C"/>
    <w:rsid w:val="007F6D3C"/>
    <w:rsid w:val="00931515"/>
    <w:rsid w:val="009F565F"/>
    <w:rsid w:val="00DA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D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D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D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6D3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F6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6D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433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Сизых Н.И.</dc:creator>
  <cp:keywords/>
  <dc:description/>
  <cp:lastModifiedBy>Сизых Н.И.</cp:lastModifiedBy>
  <cp:revision>4</cp:revision>
  <dcterms:created xsi:type="dcterms:W3CDTF">2020-05-19T08:15:00Z</dcterms:created>
  <dcterms:modified xsi:type="dcterms:W3CDTF">2020-05-19T08:48:00Z</dcterms:modified>
</cp:coreProperties>
</file>