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D4D" w:rsidRPr="00771D4D" w:rsidRDefault="001801F9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54240" cy="998846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71D4D"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чем исполнены, с каких слов начинается и какими заканчивается  текст, наличие подписи и т.п.), а также обстоятельства, связанные с их обнаружением или получением.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Анонимные материалы не должны сшиваться, склеиваться, на них не разрешается делать подписи, подчеркивать или обводить отдельные места в тексте, писать резолюции и указания, также запрещается их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мять и сгибать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При исполнении резолюций и других надписей на сопроводительных документах не должно оставаться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давленных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следов на анонимных мате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риалах.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2.5. Регистрационный штамп проставляется только на сопроводительных письмах организации и заявлениях граждан, передавших анонимные мате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риалы в инстанции</w:t>
      </w:r>
    </w:p>
    <w:p w:rsid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</w:t>
      </w: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Pr="00771D4D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Pr="00771D4D" w:rsidRDefault="00771D4D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="00D0347E"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Утверждаю»</w:t>
      </w:r>
    </w:p>
    <w:p w:rsidR="00D0347E" w:rsidRPr="00771D4D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 Заведующ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</w:t>
      </w:r>
    </w:p>
    <w:p w:rsidR="00D0347E" w:rsidRPr="00771D4D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Н.И.Сизых</w:t>
      </w:r>
      <w:proofErr w:type="spell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1D4D" w:rsidRPr="00771D4D" w:rsidRDefault="00771D4D" w:rsidP="00D034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771D4D" w:rsidRDefault="00771D4D" w:rsidP="00D034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 Н С Т </w:t>
      </w:r>
      <w:proofErr w:type="gramStart"/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034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 К Ц И Я № 4</w:t>
      </w:r>
    </w:p>
    <w:p w:rsidR="00771D4D" w:rsidRPr="00771D4D" w:rsidRDefault="00771D4D" w:rsidP="00D034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 ЗАХВАТЕ ТЕРРОРИСТАМИ ЗАЛОЖНИКОВ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    Общие требования безопасности.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1.1.   Терроризм неотделим от захвата за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ложников. Наиболее часто жертвами бандитов становятся беззащитные дети, женщины и старики. Прикрываясь людьми как живым щитом, террористы получают возможность диктовать властям свои условия. В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невыполне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выдвинутых требований они, как правило, угрожают убить заложников или взорвать их вместе с собой.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1.2.  Предупредительные меры (меры профилактики):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направлены на повышение бди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 строгий режим пропуска;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 установление систем наблюдения и сигнализации различного назначения;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   постоянный состав ДОУ должен быть проинструктирован и обучен действиям в подобных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ситуациях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    Все это, поможет в какой-то сте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пени снизить вероятность захвата заложников на территории и в располо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жении организации.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При захвате заложников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2.1.  Действия при захвате заложников: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о случившемся немедленно сообщить в нужную инстанцию и заведующей ДОУ -   по своей инициативе в</w:t>
      </w:r>
      <w:r w:rsidRPr="00771D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переговоры с террористами не вступать;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при необходимости выполнять требования захватчиков, если это не связано с причинением ущерба  жизни и здоровью людей, не противоречить террористам, не рисковать жизнью окружающих и своей собственной;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не провоцировать действия, могущие повлечь за собой применение террористами оружия;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обеспечить беспрепятственный проезд (проход) к месту происшествия сотрудников соответствующих органов силовых структур;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 с прибытием бойцов спецподразделений ФСБ и МВД подробно отве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тить на вопросы их командиров и обеспечить их работу.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Что делать, если вас захватили в заложники?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Не поддавайтесь панике.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Ведите себя достойно - переносите заключение без слёз, жалоб и причитаний. Даже охранники, если они, конечно, не совсем потеряли человеческий облик, будут испытывать к вам уважение.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Спросите у охранников, можно вам читать, писать, пользоваться средствами личной гигиены и т.д..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Если вам дали возможность говорить по телефону с родственниками, держите себя в руках. Не плачьте, не кричите, говорите коротко по существу.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Обязательно ведите счет времени, отмечая с помощью спичек, камешков или черточек на стене прошедшие дни.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Постарайтесь  вступить в эмоциональный контакт с бандитами, которые вас охраняют, Иногда бывает и так, что им строжайше запрещено отвечать на вопросы заложников. Тогда разговаривайте как бы самим с собой, читайте стихи или вполголоса пойте.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3.7.  Постоянно тренируйте память. Вспоминая, например исторические даты, фамилии одноклассников, номера телефонов коллег по работе или учебы и т.д.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3.8. Не  давайте ослабнуть сознанию. Если есть возможность, обязательно соблюдайте правила личной гигиены. Человек, который перестает чистить каждый день зубы бриться, очень быстро опускается морально.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3.9. Насколько позволяют силы и пространство помещения, занимайтесь физическими упражнениями. 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Никогда не теряйте надежду на благополучный исход</w:t>
      </w:r>
    </w:p>
    <w:p w:rsid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Pr="00771D4D" w:rsidRDefault="00D0347E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Pr="00771D4D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Утверждаю»</w:t>
      </w:r>
    </w:p>
    <w:p w:rsidR="00D0347E" w:rsidRPr="00771D4D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 Заведующ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</w:t>
      </w:r>
    </w:p>
    <w:p w:rsidR="00D0347E" w:rsidRPr="00771D4D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Н.И.Сизых</w:t>
      </w:r>
      <w:proofErr w:type="spell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1D4D" w:rsidRPr="00771D4D" w:rsidRDefault="00771D4D" w:rsidP="00771D4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D0347E" w:rsidRDefault="00D0347E" w:rsidP="00D0347E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ИНСТРУКЦИЯ № 5</w:t>
      </w:r>
    </w:p>
    <w:p w:rsidR="00771D4D" w:rsidRPr="00771D4D" w:rsidRDefault="00771D4D" w:rsidP="00D034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ДЕЙСТВИЯМ ПОСТОЯННОГО СОСТАВА И ВОСПИТАННИКОВ В </w:t>
      </w:r>
      <w:proofErr w:type="gramStart"/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УСЛОВИЯХ</w:t>
      </w:r>
      <w:proofErr w:type="gramEnd"/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ВОЗМОЖНОГО БИОЛОГИЧЕСКОГО ЗАРАЖЕНИЯ.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    Возникновение и распространение инфекционных заболеваний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применения бактериологического заражения возможны массовые заболевания постоянного состава и воспитанников особо опасными инфекционными болезнями людей (чума, холера, натуральная оспа, сибирская язва) и животных (чума крупного рогатого скота, ящур, сап, сибирская язва и др.).  </w:t>
      </w:r>
      <w:proofErr w:type="gramEnd"/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1.2.  Возбудителями инфекционных заболеваний являются болезнетворные микроорганизмы (бактерии, риккетсии, вирусы, грибки) и вырабатываемые некоторыми из них яды (токсины). Они могут попасть в организм человека при работе с зараженными животными, загрязненными предметами - через раны и трещины на руках, при употреблении в пищу зараженных продуктов питания и воды, недостаточно обработанных термически, воздушно-капельным путем при вдыхании.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Внешние признаки инфекционного заболевания появляются не сразу с момента внедрения патогенно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микроба в организм, а лишь через некоторое вре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мя. Время от момента внедрения микроорганизма до проявления болезни называют инкубационным пери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одом. Продолжительность инкубационного периода у каждого инфекционного заболевания разная: от не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скольких часов до нескольких недель.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1.4.   Инфекционные заболевания отличаются от всех других тем, что достаточно быстро распространяются среди людей.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   Все инфекционные заболевания заразны и передаются от больного человека или больного животного к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здоровому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Путей передачи инфекции.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 Фекально-оральным путем передаются все кишечные инфекции («болезни грязных рук»); пато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генный микроб с калом, рвотными массами больного человека или бациллоносителя попадает на пищевые продукты, воду, посуду, а затем через рот попадает в желудочно-кишечный тракт здорового человека, вы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зывая заболевание (так, в частности, происходит рас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пространение дизентерии);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·        Воздушно-капельным путем распространяются все вирусные заболевания верхних дыхательных путей, в первую очередь грипп: вирус со слизью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чихании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разговоре попадает на слизистые верхних дыхательных путей здорового человека, который при этом заражается и заболевает.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 Жидкостный путь передачи характерен для так называемых кровяных инфекций; переносчиками этой труппы заболеваний служат кровососущие насе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комые: блохи, вши, клещи, комары (таким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передаются чума, сыпной тиф);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 Переносчиками зоонозных инфекций служат дикие и домашние животные; зараже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происходит при укусах или при тесном контакте с больным животным (типичный представитель та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заболевани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й-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бешенство);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            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47E" w:rsidRPr="0007663A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7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br/>
      </w:r>
      <w:r w:rsidRPr="0007663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Утверждаю»</w:t>
      </w:r>
    </w:p>
    <w:p w:rsidR="00D0347E" w:rsidRPr="0007663A" w:rsidRDefault="00D0347E" w:rsidP="00D0347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6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Заведующая</w:t>
      </w:r>
    </w:p>
    <w:p w:rsidR="00D0347E" w:rsidRPr="0007663A" w:rsidRDefault="00D0347E" w:rsidP="00D0347E">
      <w:pPr>
        <w:pStyle w:val="a6"/>
        <w:jc w:val="right"/>
        <w:rPr>
          <w:rStyle w:val="a5"/>
          <w:rFonts w:ascii="Verdana" w:hAnsi="Verdana"/>
          <w:i/>
          <w:iCs/>
          <w:sz w:val="30"/>
          <w:szCs w:val="30"/>
        </w:rPr>
      </w:pPr>
      <w:r w:rsidRPr="0007663A">
        <w:t xml:space="preserve">__________ </w:t>
      </w:r>
      <w:proofErr w:type="spellStart"/>
      <w:r w:rsidRPr="0007663A">
        <w:t>Н.И.Сизых</w:t>
      </w:r>
      <w:proofErr w:type="spellEnd"/>
    </w:p>
    <w:p w:rsidR="00D0347E" w:rsidRPr="0007663A" w:rsidRDefault="00D0347E" w:rsidP="005C40CB">
      <w:pPr>
        <w:pStyle w:val="a6"/>
        <w:jc w:val="center"/>
        <w:rPr>
          <w:rStyle w:val="a5"/>
          <w:rFonts w:ascii="Verdana" w:hAnsi="Verdana"/>
          <w:i/>
          <w:iCs/>
          <w:sz w:val="30"/>
          <w:szCs w:val="30"/>
        </w:rPr>
      </w:pPr>
    </w:p>
    <w:p w:rsidR="00D0347E" w:rsidRPr="0007663A" w:rsidRDefault="00D0347E" w:rsidP="005C40CB">
      <w:pPr>
        <w:pStyle w:val="a6"/>
        <w:jc w:val="center"/>
        <w:rPr>
          <w:rStyle w:val="a5"/>
          <w:rFonts w:ascii="Verdana" w:hAnsi="Verdana"/>
          <w:i/>
          <w:iCs/>
          <w:sz w:val="30"/>
          <w:szCs w:val="30"/>
        </w:rPr>
      </w:pPr>
    </w:p>
    <w:p w:rsidR="00D0347E" w:rsidRPr="0007663A" w:rsidRDefault="005C40CB" w:rsidP="005C40CB">
      <w:pPr>
        <w:pStyle w:val="a6"/>
        <w:jc w:val="center"/>
        <w:rPr>
          <w:rStyle w:val="a5"/>
          <w:rFonts w:ascii="Verdana" w:hAnsi="Verdana"/>
          <w:i/>
          <w:iCs/>
          <w:sz w:val="30"/>
          <w:szCs w:val="30"/>
        </w:rPr>
      </w:pPr>
      <w:r w:rsidRPr="0007663A">
        <w:rPr>
          <w:rStyle w:val="a5"/>
          <w:rFonts w:ascii="Verdana" w:hAnsi="Verdana"/>
          <w:i/>
          <w:iCs/>
          <w:sz w:val="30"/>
          <w:szCs w:val="30"/>
        </w:rPr>
        <w:t xml:space="preserve">ЕЖЕГОДНЫЙ ПЛАН </w:t>
      </w:r>
    </w:p>
    <w:p w:rsidR="005C40CB" w:rsidRPr="0007663A" w:rsidRDefault="005C40CB" w:rsidP="005C40CB">
      <w:pPr>
        <w:pStyle w:val="a6"/>
        <w:jc w:val="center"/>
        <w:rPr>
          <w:rFonts w:ascii="Verdana" w:hAnsi="Verdana"/>
          <w:b/>
          <w:bCs/>
          <w:sz w:val="15"/>
          <w:szCs w:val="15"/>
        </w:rPr>
      </w:pPr>
      <w:r w:rsidRPr="0007663A">
        <w:rPr>
          <w:rStyle w:val="a5"/>
          <w:rFonts w:ascii="Verdana" w:hAnsi="Verdana"/>
          <w:i/>
          <w:iCs/>
          <w:sz w:val="30"/>
          <w:szCs w:val="30"/>
        </w:rPr>
        <w:t>АНТИТЕРРОРИСТИЧЕСКИХ МЕРОПРИЯТИЙ</w:t>
      </w:r>
    </w:p>
    <w:p w:rsidR="005C40CB" w:rsidRPr="0007663A" w:rsidRDefault="00D0347E" w:rsidP="005C40CB">
      <w:pPr>
        <w:pStyle w:val="a6"/>
        <w:jc w:val="center"/>
        <w:rPr>
          <w:rFonts w:ascii="Verdana" w:hAnsi="Verdana"/>
          <w:b/>
          <w:bCs/>
          <w:sz w:val="15"/>
          <w:szCs w:val="15"/>
        </w:rPr>
      </w:pPr>
      <w:r w:rsidRPr="0007663A">
        <w:rPr>
          <w:rStyle w:val="a5"/>
          <w:rFonts w:ascii="Verdana" w:hAnsi="Verdana"/>
          <w:i/>
          <w:iCs/>
          <w:sz w:val="30"/>
          <w:szCs w:val="30"/>
        </w:rPr>
        <w:t>МКДОУ «Детский сад «Северок» с.Ванавара» ЭМР</w:t>
      </w:r>
    </w:p>
    <w:p w:rsidR="005C40CB" w:rsidRDefault="005C40CB" w:rsidP="005C40CB">
      <w:pPr>
        <w:pStyle w:val="a6"/>
        <w:jc w:val="center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Fonts w:ascii="Verdana" w:hAnsi="Verdana"/>
          <w:b/>
          <w:bCs/>
          <w:color w:val="000000"/>
          <w:sz w:val="15"/>
          <w:szCs w:val="15"/>
        </w:rPr>
        <w:t> </w:t>
      </w:r>
    </w:p>
    <w:p w:rsidR="005C40CB" w:rsidRDefault="005C40CB" w:rsidP="005C40CB">
      <w:pPr>
        <w:pStyle w:val="a6"/>
        <w:jc w:val="center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Fonts w:ascii="Verdana" w:hAnsi="Verdana"/>
          <w:b/>
          <w:bCs/>
          <w:color w:val="000000"/>
          <w:sz w:val="15"/>
          <w:szCs w:val="15"/>
        </w:rPr>
        <w:t> </w:t>
      </w:r>
    </w:p>
    <w:p w:rsidR="005C40CB" w:rsidRDefault="005C40CB" w:rsidP="005C40CB">
      <w:pPr>
        <w:pStyle w:val="a6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b/>
          <w:bCs/>
          <w:color w:val="0000FF"/>
          <w:sz w:val="27"/>
          <w:szCs w:val="27"/>
        </w:rPr>
        <w:t>I. Работа с персоналом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1. Распределение обязанностей дворнику. Установление дежурства при входе в детский сад, ежедневный обход территории учреждения в дневное и ночное время на наличие посторонних предметов, припаркованного транспорта.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2. Практические занятия с целью обучения сотрудников правилам поведения при обнаружении подозрительного предмета, при поступлении угрозы по телефону, при захвате заложников.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 xml:space="preserve">3. Проведение инструктажей «Действия персонала при обнаружении подозрительного предмета, при захвате заложников, </w:t>
      </w:r>
      <w:proofErr w:type="gramStart"/>
      <w:r>
        <w:rPr>
          <w:sz w:val="27"/>
          <w:szCs w:val="27"/>
        </w:rPr>
        <w:t>при</w:t>
      </w:r>
      <w:proofErr w:type="gramEnd"/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поступление</w:t>
      </w:r>
      <w:proofErr w:type="gramEnd"/>
      <w:r>
        <w:rPr>
          <w:sz w:val="27"/>
          <w:szCs w:val="27"/>
        </w:rPr>
        <w:t xml:space="preserve"> угрозы по телефону», «Охрана жизни и здоровья детей в детском саду», «Памятка по мерам антитеррористической безопасности»</w:t>
      </w:r>
    </w:p>
    <w:p w:rsidR="005C40CB" w:rsidRDefault="005C40CB" w:rsidP="005C40CB">
      <w:pPr>
        <w:pStyle w:val="a6"/>
      </w:pPr>
      <w:r>
        <w:t> </w:t>
      </w:r>
    </w:p>
    <w:p w:rsidR="005C40CB" w:rsidRDefault="005C40CB" w:rsidP="005C40CB">
      <w:pPr>
        <w:pStyle w:val="a6"/>
      </w:pPr>
      <w:r>
        <w:rPr>
          <w:color w:val="0000FF"/>
          <w:sz w:val="27"/>
          <w:szCs w:val="27"/>
        </w:rPr>
        <w:t>II. Работа с детьми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 xml:space="preserve">1. Беседы и занятия с детьми на темы: «Правила поведения при общении с незнакомыми людьми», «Можно ли разговаривать с незнакомыми людьми», «Один </w:t>
      </w:r>
      <w:proofErr w:type="spellStart"/>
      <w:r>
        <w:rPr>
          <w:sz w:val="27"/>
          <w:szCs w:val="27"/>
        </w:rPr>
        <w:t>дома»</w:t>
      </w:r>
      <w:proofErr w:type="gramStart"/>
      <w:r>
        <w:rPr>
          <w:sz w:val="27"/>
          <w:szCs w:val="27"/>
        </w:rPr>
        <w:t>,«</w:t>
      </w:r>
      <w:proofErr w:type="gramEnd"/>
      <w:r>
        <w:rPr>
          <w:sz w:val="27"/>
          <w:szCs w:val="27"/>
        </w:rPr>
        <w:t>Знаешь</w:t>
      </w:r>
      <w:proofErr w:type="spellEnd"/>
      <w:r>
        <w:rPr>
          <w:sz w:val="27"/>
          <w:szCs w:val="27"/>
        </w:rPr>
        <w:t xml:space="preserve"> ли ты свой адрес, телефон и можешь ли объяснить, где живешь? », «Беседы с детьми на развитие навыков общения», «Опасные ситуации: контакты с незнакомыми людьми на улице».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2. Выставка рисунков по теме: «Мир без войны».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3. Проведение практических занятий по эвакуации.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4. Обсуждение возможных чрезвычайных ситуаций.</w:t>
      </w:r>
    </w:p>
    <w:p w:rsidR="005C40CB" w:rsidRDefault="005C40CB" w:rsidP="005C40CB">
      <w:pPr>
        <w:pStyle w:val="a6"/>
      </w:pPr>
      <w:r>
        <w:lastRenderedPageBreak/>
        <w:t> </w:t>
      </w:r>
    </w:p>
    <w:p w:rsidR="005C40CB" w:rsidRDefault="005C40CB" w:rsidP="005C40CB">
      <w:pPr>
        <w:pStyle w:val="a6"/>
      </w:pPr>
      <w:r>
        <w:rPr>
          <w:color w:val="0000FF"/>
          <w:sz w:val="27"/>
          <w:szCs w:val="27"/>
        </w:rPr>
        <w:t>III. Работа с родителями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- Консультации «Если обнаружили подозрительный предмет», «Общие и частные рекомендации»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 xml:space="preserve">- Беседы с родителями о необходимости усиления </w:t>
      </w:r>
      <w:proofErr w:type="gramStart"/>
      <w:r>
        <w:rPr>
          <w:sz w:val="27"/>
          <w:szCs w:val="27"/>
        </w:rPr>
        <w:t>контроля за</w:t>
      </w:r>
      <w:proofErr w:type="gramEnd"/>
      <w:r>
        <w:rPr>
          <w:sz w:val="27"/>
          <w:szCs w:val="27"/>
        </w:rPr>
        <w:t xml:space="preserve"> детьми и бдительности  в местах массового скопления людей.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- Обсуждение вопросов  антитеррористической безопасности на родительских собраниях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- Оформление буклетов, листовок</w:t>
      </w:r>
    </w:p>
    <w:p w:rsidR="005C40CB" w:rsidRDefault="005C40CB" w:rsidP="005C40CB">
      <w:pPr>
        <w:pStyle w:val="a6"/>
      </w:pPr>
      <w:r>
        <w:rPr>
          <w:sz w:val="27"/>
          <w:szCs w:val="27"/>
        </w:rPr>
        <w:t>- Оформление стенда «Осторожно терроризм»</w:t>
      </w:r>
    </w:p>
    <w:p w:rsidR="005C40CB" w:rsidRDefault="005C40CB" w:rsidP="005C40CB">
      <w:pPr>
        <w:pStyle w:val="a6"/>
      </w:pPr>
      <w:r>
        <w:t> </w:t>
      </w:r>
    </w:p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D0347E" w:rsidRDefault="00D0347E"/>
    <w:p w:rsidR="00D0347E" w:rsidRDefault="00D0347E"/>
    <w:p w:rsidR="005C40CB" w:rsidRDefault="005C40CB"/>
    <w:p w:rsidR="005C40CB" w:rsidRDefault="005C40CB" w:rsidP="005C40CB">
      <w:pPr>
        <w:pStyle w:val="a6"/>
        <w:jc w:val="center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i/>
          <w:iCs/>
          <w:color w:val="FF0000"/>
          <w:sz w:val="30"/>
          <w:szCs w:val="30"/>
        </w:rPr>
        <w:t>ПАМЯТКА</w:t>
      </w:r>
    </w:p>
    <w:p w:rsidR="005C40CB" w:rsidRDefault="005C40CB" w:rsidP="005C40CB">
      <w:pPr>
        <w:pStyle w:val="a6"/>
        <w:jc w:val="center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i/>
          <w:iCs/>
          <w:color w:val="FF0000"/>
          <w:sz w:val="30"/>
          <w:szCs w:val="30"/>
        </w:rPr>
        <w:lastRenderedPageBreak/>
        <w:t>ПЕРСОНАЛУ  ОЪЕКТА  ПО  ПРЕДОТВРАЩЕНИЮ ТЕРРОРЕСТИЧЕСКИХ  АКТОВ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Будьте наблюдательны!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Только вы можете своевременно обнаружить предметы и людей, посторонних на вашем рабочем месте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Будьте внимательны!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Только вы можете распознать неадекватные дей</w:t>
      </w:r>
      <w:r>
        <w:rPr>
          <w:rFonts w:ascii="Verdana" w:hAnsi="Verdana"/>
          <w:b/>
          <w:bCs/>
          <w:color w:val="0F0F0F"/>
        </w:rPr>
        <w:softHyphen/>
        <w:t xml:space="preserve">ствия посетителя в вашем </w:t>
      </w:r>
      <w:proofErr w:type="gramStart"/>
      <w:r>
        <w:rPr>
          <w:rFonts w:ascii="Verdana" w:hAnsi="Verdana"/>
          <w:b/>
          <w:bCs/>
          <w:color w:val="0F0F0F"/>
        </w:rPr>
        <w:t>рабочем</w:t>
      </w:r>
      <w:proofErr w:type="gramEnd"/>
      <w:r>
        <w:rPr>
          <w:rFonts w:ascii="Verdana" w:hAnsi="Verdana"/>
          <w:b/>
          <w:bCs/>
          <w:color w:val="0F0F0F"/>
        </w:rPr>
        <w:t xml:space="preserve"> помещении или вблизи него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Будьте бдительны!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Каждый раз, придя на своё рабочее место, прове</w:t>
      </w:r>
      <w:r>
        <w:rPr>
          <w:rFonts w:ascii="Verdana" w:hAnsi="Verdana"/>
          <w:b/>
          <w:bCs/>
          <w:color w:val="0F0F0F"/>
        </w:rPr>
        <w:softHyphen/>
        <w:t>ряйте отсутствие посторонних предметов.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Потренируйтесь: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кому и как вы можете быстро и незаметно передать тревожную информацию.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Соблюдайте производственную дисциплину!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Обеспечьте надёжные запоры постоянно закрытых дверей помещений, шкафов, столов.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Не будьте равнодушны к поведению посетителей</w:t>
      </w:r>
      <w:r>
        <w:rPr>
          <w:rFonts w:ascii="Verdana" w:hAnsi="Verdana"/>
          <w:b/>
          <w:bCs/>
          <w:color w:val="FF0000"/>
        </w:rPr>
        <w:t>!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Среди них может ока</w:t>
      </w:r>
      <w:r>
        <w:rPr>
          <w:rFonts w:ascii="Verdana" w:hAnsi="Verdana"/>
          <w:b/>
          <w:bCs/>
          <w:color w:val="0F0F0F"/>
        </w:rPr>
        <w:softHyphen/>
        <w:t>заться злоумышленник.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Заблаговременно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представьте себе возможные действия преступника вблизи вашего рабочего места и свои ответные действия.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Помните</w:t>
      </w:r>
      <w:r>
        <w:rPr>
          <w:rFonts w:ascii="Verdana" w:hAnsi="Verdana"/>
          <w:b/>
          <w:bCs/>
          <w:color w:val="0F0F0F"/>
        </w:rPr>
        <w:t>,</w:t>
      </w:r>
      <w:r>
        <w:rPr>
          <w:rStyle w:val="a5"/>
          <w:rFonts w:ascii="Verdana" w:hAnsi="Verdana"/>
          <w:color w:val="000000"/>
        </w:rPr>
        <w:t> </w:t>
      </w:r>
      <w:r>
        <w:rPr>
          <w:rFonts w:ascii="Verdana" w:hAnsi="Verdana"/>
          <w:b/>
          <w:bCs/>
          <w:color w:val="0F0F0F"/>
        </w:rPr>
        <w:t>что злоумышленники могут действовать сообща, а также иметь одну или несколько групп для ведения отвлекающих действий.</w:t>
      </w:r>
    </w:p>
    <w:p w:rsidR="005C40CB" w:rsidRDefault="005C40CB" w:rsidP="005C40CB">
      <w:pPr>
        <w:pStyle w:val="a6"/>
        <w:jc w:val="both"/>
        <w:rPr>
          <w:rFonts w:ascii="Verdana" w:hAnsi="Verdana"/>
          <w:b/>
          <w:bCs/>
          <w:color w:val="000000"/>
          <w:sz w:val="15"/>
          <w:szCs w:val="15"/>
        </w:rPr>
      </w:pPr>
      <w:r>
        <w:rPr>
          <w:rStyle w:val="a5"/>
          <w:rFonts w:ascii="Verdana" w:hAnsi="Verdana"/>
          <w:color w:val="FF0000"/>
        </w:rPr>
        <w:t>Получив сведения</w:t>
      </w:r>
      <w:r>
        <w:rPr>
          <w:rStyle w:val="apple-converted-space"/>
          <w:rFonts w:ascii="Verdana" w:hAnsi="Verdana"/>
          <w:b/>
          <w:bCs/>
          <w:color w:val="000000"/>
        </w:rPr>
        <w:t> </w:t>
      </w:r>
      <w:r>
        <w:rPr>
          <w:rFonts w:ascii="Verdana" w:hAnsi="Verdana"/>
          <w:b/>
          <w:bCs/>
          <w:color w:val="0F0F0F"/>
        </w:rPr>
        <w:t>о готовящемся теракте, сообщите об этом в органы управления по делам ГО и ЧС и правоохранительные органы по тел. «01», «02» и руководителю объекта. Оставайтесь на рабочем месте. Будьте хладнокровны. Действуйте по команде.</w:t>
      </w:r>
    </w:p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Default="005C40CB"/>
    <w:p w:rsidR="005C40CB" w:rsidRPr="005C40CB" w:rsidRDefault="005C40CB" w:rsidP="005C40C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i/>
          <w:iCs/>
          <w:color w:val="FF0000"/>
          <w:sz w:val="30"/>
          <w:szCs w:val="30"/>
          <w:lang w:eastAsia="ru-RU"/>
        </w:rPr>
        <w:lastRenderedPageBreak/>
        <w:t>РОДИТЕЛИ!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i/>
          <w:iCs/>
          <w:color w:val="FF0000"/>
          <w:sz w:val="27"/>
          <w:szCs w:val="27"/>
          <w:lang w:eastAsia="ru-RU"/>
        </w:rPr>
        <w:t>Вы отвечаете за жизнь и здоровье ваших детей. Разъясните им, что любой предмет, найденный на улице или в подъезде, может представлять опасность.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Общие правила безопасности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 террористическому акту невозможно подготовиться заранее, поэтому следует быть настороже всегда. Следует проявлять особую осторожность на многолюдных мероприятиях с тысячами участников, в популярных развлекательных заведениях, торговых центрах.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Обращайте внимание на подозрительных людей, предметы, на любые подозрительные мелочи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На подозрительные телефонные разговоры рядом стоящих лиц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На сдаваемые или снимаемые по соседству квартиры, подвалы, подсобные помещения, склады, вокруг которых наблюдается странная активность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Остерегайтесь людей с большими сумками, баулами и чемоданами, особенно, если они находятся в неожиданном </w:t>
      </w:r>
      <w:proofErr w:type="gramStart"/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месте</w:t>
      </w:r>
      <w:proofErr w:type="gramEnd"/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(например, с баулом в кинотеатре или на празднике). </w:t>
      </w:r>
      <w:proofErr w:type="gramStart"/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Несмотря на то, что этот человек, скорее всего, окажется туристом или торговцем, все же лишняя осторожность не повредит)</w:t>
      </w:r>
      <w:proofErr w:type="gramEnd"/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Не поднимайте забытые посторонними людьми вещи: сумки, мобильные телефоны, кошельки и т.п.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Будьте особо бдительными и остерегайтесь людей, одетых не по сезону. Если вы видите летом человека, одетого в плащ или толстую куртку – будьте особенно осторожны – под такой одеждой террористы чаще всего прячут бомбы. Лучше всего держаться от него подальше и обратить на него внимание сотрудников правоохранительных органов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Специалисты сообщают, что смертник, готовящийся к теракту, обычно выглядит чрезвычайно сосредоточено, губы плотно сжаты, либо медленно двигаются, как будто читая молитву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В семье надо разработать план действий при чрезвычайных обстоятельствах. У всех членов семьи должны быть номера телефонов, адреса электронной почты друг друга для срочной связи. Также необходимо назначить место встречи, где вы сможете встретиться с членами вашей</w:t>
      </w:r>
    </w:p>
    <w:p w:rsidR="005C40CB" w:rsidRPr="005C40CB" w:rsidRDefault="005C40CB" w:rsidP="005C40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семьи в экстренной ситуации. В </w:t>
      </w:r>
      <w:proofErr w:type="gramStart"/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случае</w:t>
      </w:r>
      <w:proofErr w:type="gramEnd"/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эвакуации, обязательно возьмите с собой ваш набор предметов первой необходимости и документы</w:t>
      </w:r>
    </w:p>
    <w:p w:rsidR="005C40CB" w:rsidRDefault="005C40CB" w:rsidP="005C40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 w:rsidRPr="005C40CB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БУДЬТЕ БДИТЕЛЬНЫ!!!</w:t>
      </w:r>
    </w:p>
    <w:p w:rsidR="00D0347E" w:rsidRPr="005C40CB" w:rsidRDefault="00D0347E" w:rsidP="005C40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C40CB" w:rsidRPr="005C40CB" w:rsidRDefault="005C40CB" w:rsidP="005C40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ПРИ ВОЗНИКНОВЕНИИ ЧРЕЗВЫЧАЙНЫХ СИТУАЦИЙ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0000FF"/>
          <w:sz w:val="27"/>
          <w:szCs w:val="27"/>
          <w:lang w:eastAsia="ru-RU"/>
        </w:rPr>
        <w:lastRenderedPageBreak/>
        <w:t>ЗВОНИТЕ ПО мобильному телефону: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                                           </w:t>
      </w:r>
      <w:r w:rsidRPr="005C40CB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МЧС, ПОЖАРНАЯ  ЧАСТЬ           </w:t>
      </w:r>
      <w:r w:rsidR="00D0347E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 xml:space="preserve"> </w:t>
      </w:r>
      <w:r w:rsidRPr="005C40CB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     </w:t>
      </w: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101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                                            </w:t>
      </w:r>
      <w:r w:rsidRPr="005C40CB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ПОЛИЦИЯ </w:t>
      </w: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                                  </w:t>
      </w:r>
      <w:r w:rsidR="00D0347E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 </w:t>
      </w: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 xml:space="preserve">    102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                                            </w:t>
      </w:r>
      <w:r w:rsidRPr="005C40CB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СКОРАЯ ПОМОЩЬ</w:t>
      </w:r>
      <w:r w:rsidR="00D0347E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                        </w:t>
      </w:r>
      <w:r w:rsidRPr="005C40CB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  </w:t>
      </w: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103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                                            </w:t>
      </w:r>
      <w:r w:rsidRPr="005C40CB">
        <w:rPr>
          <w:rFonts w:ascii="Times New Roman" w:eastAsia="Times New Roman" w:hAnsi="Times New Roman" w:cs="Times New Roman"/>
          <w:color w:val="008080"/>
          <w:sz w:val="27"/>
          <w:szCs w:val="27"/>
          <w:lang w:eastAsia="ru-RU"/>
        </w:rPr>
        <w:t>ЛУЖБА СПАСЕНИЯ                        </w:t>
      </w:r>
      <w:r w:rsidRPr="005C40CB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112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40CB">
        <w:rPr>
          <w:rFonts w:ascii="Times New Roman" w:eastAsia="Times New Roman" w:hAnsi="Times New Roman" w:cs="Times New Roman"/>
          <w:color w:val="FF0000"/>
          <w:sz w:val="48"/>
          <w:szCs w:val="48"/>
          <w:u w:val="single"/>
          <w:lang w:eastAsia="ru-RU"/>
        </w:rPr>
        <w:t>Нормативно - правовые документы: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5C40C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noProof/>
          <w:color w:val="DC3700"/>
          <w:sz w:val="15"/>
          <w:szCs w:val="15"/>
          <w:lang w:eastAsia="ru-RU"/>
        </w:rPr>
        <w:drawing>
          <wp:inline distT="0" distB="0" distL="0" distR="0" wp14:anchorId="46FED90F" wp14:editId="39D9FA21">
            <wp:extent cx="476250" cy="476250"/>
            <wp:effectExtent l="0" t="0" r="0" b="0"/>
            <wp:docPr id="2" name="Рисунок 2" descr="https://ds24nsk.edusite.ru/images/s87533729.jpg">
              <a:hlinkClick xmlns:a="http://schemas.openxmlformats.org/drawingml/2006/main" r:id="rId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24nsk.edusite.ru/images/s87533729.jpg">
                      <a:hlinkClick r:id="rId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</w:t>
      </w:r>
      <w:hyperlink r:id="rId9" w:history="1"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Федеральный закон</w:t>
        </w:r>
        <w:proofErr w:type="gramStart"/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 О</w:t>
        </w:r>
        <w:proofErr w:type="gramEnd"/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 xml:space="preserve"> гражданской обороне (с изменениями на 29 июня 2015 года)</w:t>
        </w:r>
      </w:hyperlink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noProof/>
          <w:color w:val="DC3700"/>
          <w:sz w:val="15"/>
          <w:szCs w:val="15"/>
          <w:lang w:eastAsia="ru-RU"/>
        </w:rPr>
        <w:drawing>
          <wp:inline distT="0" distB="0" distL="0" distR="0" wp14:anchorId="7A5D8A1E" wp14:editId="7188A1B3">
            <wp:extent cx="476250" cy="476250"/>
            <wp:effectExtent l="0" t="0" r="0" b="0"/>
            <wp:docPr id="3" name="Рисунок 3" descr="https://ds24nsk.edusite.ru/images/s87533729.jpg">
              <a:hlinkClick xmlns:a="http://schemas.openxmlformats.org/drawingml/2006/main" r:id="rId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24nsk.edusite.ru/images/s87533729.jpg">
                      <a:hlinkClick r:id="rId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</w:t>
      </w:r>
      <w:hyperlink r:id="rId10" w:history="1"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Федеральный закон</w:t>
        </w:r>
        <w:proofErr w:type="gramStart"/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 О</w:t>
        </w:r>
        <w:proofErr w:type="gramEnd"/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 xml:space="preserve"> защите населения и территорий от чрезвычайных ситуаций природного и техногенного характера (с изменениями на 2 мая 2015 года)</w:t>
        </w:r>
      </w:hyperlink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noProof/>
          <w:color w:val="DC3700"/>
          <w:sz w:val="15"/>
          <w:szCs w:val="15"/>
          <w:lang w:eastAsia="ru-RU"/>
        </w:rPr>
        <w:drawing>
          <wp:inline distT="0" distB="0" distL="0" distR="0" wp14:anchorId="21B03329" wp14:editId="7FA76B5B">
            <wp:extent cx="476250" cy="476250"/>
            <wp:effectExtent l="0" t="0" r="0" b="0"/>
            <wp:docPr id="4" name="Рисунок 4" descr="https://ds24nsk.edusite.ru/images/s87533729.jpg">
              <a:hlinkClick xmlns:a="http://schemas.openxmlformats.org/drawingml/2006/main" r:id="rId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24nsk.edusite.ru/images/s87533729.jpg">
                      <a:hlinkClick r:id="rId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</w:t>
      </w:r>
      <w:hyperlink r:id="rId11" w:history="1"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Федеральный закон</w:t>
        </w:r>
        <w:proofErr w:type="gramStart"/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 О</w:t>
        </w:r>
        <w:proofErr w:type="gramEnd"/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 xml:space="preserve"> противодействии терроризму (с изменениями на 31 декабря 2014 года)</w:t>
        </w:r>
      </w:hyperlink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5C40CB" w:rsidRPr="005C40CB" w:rsidRDefault="005C40CB" w:rsidP="005C40C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 </w:t>
      </w:r>
    </w:p>
    <w:p w:rsidR="00771D4D" w:rsidRPr="00D0347E" w:rsidRDefault="005C40CB" w:rsidP="00D0347E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  <w:r w:rsidRPr="005C40CB">
        <w:rPr>
          <w:rFonts w:ascii="Verdana" w:eastAsia="Times New Roman" w:hAnsi="Verdana" w:cs="Times New Roman"/>
          <w:b/>
          <w:bCs/>
          <w:noProof/>
          <w:color w:val="DC3700"/>
          <w:sz w:val="15"/>
          <w:szCs w:val="15"/>
          <w:lang w:eastAsia="ru-RU"/>
        </w:rPr>
        <w:drawing>
          <wp:inline distT="0" distB="0" distL="0" distR="0" wp14:anchorId="61F34C81" wp14:editId="4DCADFAF">
            <wp:extent cx="476250" cy="476250"/>
            <wp:effectExtent l="0" t="0" r="0" b="0"/>
            <wp:docPr id="5" name="Рисунок 5" descr="https://ds24nsk.edusite.ru/images/s87533729.jpg">
              <a:hlinkClick xmlns:a="http://schemas.openxmlformats.org/drawingml/2006/main" r:id="rId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24nsk.edusite.ru/images/s87533729.jpg">
                      <a:hlinkClick r:id="rId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0CB"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  <w:t> </w:t>
      </w:r>
      <w:hyperlink r:id="rId12" w:history="1">
        <w:r w:rsidRPr="005C40CB">
          <w:rPr>
            <w:rFonts w:ascii="Verdana" w:eastAsia="Times New Roman" w:hAnsi="Verdana" w:cs="Times New Roman"/>
            <w:b/>
            <w:bCs/>
            <w:color w:val="DC3700"/>
            <w:sz w:val="24"/>
            <w:szCs w:val="24"/>
            <w:u w:val="single"/>
            <w:lang w:eastAsia="ru-RU"/>
          </w:rPr>
          <w:t>Указ Президента РФ от 12 мая 2009 г. N 537 "О Стратегии национальной безопасности Российской Федерации до 2020 года" (с изменениями и дополнениями)</w:t>
        </w:r>
      </w:hyperlink>
      <w:r w:rsidRPr="005C40CB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</w:t>
      </w:r>
    </w:p>
    <w:sectPr w:rsidR="00771D4D" w:rsidRPr="00D0347E" w:rsidSect="00314205">
      <w:pgSz w:w="11906" w:h="16838"/>
      <w:pgMar w:top="1134" w:right="244" w:bottom="113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013"/>
    <w:multiLevelType w:val="multilevel"/>
    <w:tmpl w:val="26D2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56F09"/>
    <w:multiLevelType w:val="multilevel"/>
    <w:tmpl w:val="DA104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6A50DB"/>
    <w:multiLevelType w:val="multilevel"/>
    <w:tmpl w:val="4766A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380DDC"/>
    <w:multiLevelType w:val="multilevel"/>
    <w:tmpl w:val="DBDE6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541A4E"/>
    <w:multiLevelType w:val="multilevel"/>
    <w:tmpl w:val="B0542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A566EA"/>
    <w:multiLevelType w:val="multilevel"/>
    <w:tmpl w:val="F176D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986AEA"/>
    <w:multiLevelType w:val="multilevel"/>
    <w:tmpl w:val="A288B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94359F"/>
    <w:multiLevelType w:val="multilevel"/>
    <w:tmpl w:val="A9300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5EC"/>
    <w:rsid w:val="0007663A"/>
    <w:rsid w:val="001801F9"/>
    <w:rsid w:val="00180FDC"/>
    <w:rsid w:val="00314205"/>
    <w:rsid w:val="00506AF2"/>
    <w:rsid w:val="005C40CB"/>
    <w:rsid w:val="0061209E"/>
    <w:rsid w:val="00771D4D"/>
    <w:rsid w:val="007F565D"/>
    <w:rsid w:val="00A175EC"/>
    <w:rsid w:val="00D0347E"/>
    <w:rsid w:val="00D32DB2"/>
    <w:rsid w:val="00DD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AF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C40CB"/>
    <w:rPr>
      <w:b/>
      <w:bCs/>
    </w:rPr>
  </w:style>
  <w:style w:type="paragraph" w:styleId="a6">
    <w:name w:val="Normal (Web)"/>
    <w:basedOn w:val="a"/>
    <w:uiPriority w:val="99"/>
    <w:semiHidden/>
    <w:unhideWhenUsed/>
    <w:rsid w:val="005C4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40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AF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C40CB"/>
    <w:rPr>
      <w:b/>
      <w:bCs/>
    </w:rPr>
  </w:style>
  <w:style w:type="paragraph" w:styleId="a6">
    <w:name w:val="Normal (Web)"/>
    <w:basedOn w:val="a"/>
    <w:uiPriority w:val="99"/>
    <w:semiHidden/>
    <w:unhideWhenUsed/>
    <w:rsid w:val="005C4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4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9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03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3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02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2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6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83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313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68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5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9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15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6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39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18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07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67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20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8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95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15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44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3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mddou6posad.ucoz.net/_si/0/87533729.jpg" TargetMode="External"/><Relationship Id="rId12" Type="http://schemas.openxmlformats.org/officeDocument/2006/relationships/hyperlink" Target="http://base.garant.ru/19552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docs.cntd.ru/document/901970787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docs.cntd.ru/document/900993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70104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1913</Words>
  <Characters>10909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Сизых Н.И.</dc:creator>
  <cp:keywords/>
  <dc:description/>
  <cp:lastModifiedBy>Сизых Н.И.</cp:lastModifiedBy>
  <cp:revision>10</cp:revision>
  <cp:lastPrinted>2020-06-03T04:30:00Z</cp:lastPrinted>
  <dcterms:created xsi:type="dcterms:W3CDTF">2020-06-02T07:38:00Z</dcterms:created>
  <dcterms:modified xsi:type="dcterms:W3CDTF">2020-06-03T05:11:00Z</dcterms:modified>
</cp:coreProperties>
</file>