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E6A03" w:rsidRPr="00034BC5" w:rsidTr="003E6A03">
        <w:trPr>
          <w:tblCellSpacing w:w="15" w:type="dxa"/>
        </w:trPr>
        <w:tc>
          <w:tcPr>
            <w:tcW w:w="0" w:type="auto"/>
            <w:hideMark/>
          </w:tcPr>
          <w:p w:rsidR="003E6A03" w:rsidRPr="00034BC5" w:rsidRDefault="003E6A03" w:rsidP="003E6A03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CCFF5"/>
                <w:sz w:val="32"/>
                <w:szCs w:val="32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«Дидактическая игра</w:t>
            </w:r>
            <w:r w:rsidRPr="00034B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br/>
              <w:t>и её значение в умственном воспитании детей»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 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 и самостоятельной игровой деятельностью, и средством всестороннего воспитания личности ребёнка.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 игра выступает и как средство всестороннего воспитания личности ребёнка. Покажем возможности дидактической игры в воспитании его основных качеств: умственное воспитание, содержание дидактических игр формирует у детей правильное отношение к явлениям общественной жизни, природе, предметам окружающего мира.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развивают сенсорные способности детей, развивает речь детей.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 </w:t>
            </w:r>
            <w:hyperlink r:id="rId4" w:tgtFrame="_blank" w:history="1">
              <w:r w:rsidRPr="00034B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игра</w:t>
              </w:r>
            </w:hyperlink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форма обучения, играя </w:t>
            </w:r>
            <w:proofErr w:type="gramStart"/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учатся применять свои знания и умения на практике, пользоваться ими в разных условиях.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Воспитывающее обучение, обеспечивая рост знаний, умений ребёнка, способствует развитию ума, интересов, влияет на его поведение. </w:t>
            </w:r>
            <w:hyperlink r:id="rId5" w:tgtFrame="_blank" w:history="1">
              <w:proofErr w:type="gramStart"/>
              <w:r w:rsidRPr="00034B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Игра</w:t>
              </w:r>
            </w:hyperlink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учение, труд - это разные формы деятельности ребёнка - дошкольника, посредством которых он овладевает знаниями, умениями, навыками, развивает свои способности.</w:t>
            </w:r>
            <w:proofErr w:type="gramEnd"/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Но, имея много общего, эти формы деятельности ребёнка, в частности учение и игра, выполняют разные функции в процессе умственного и нравственного развития ребёнка. Вместе с тем они могут взаимно дополнять друг друга, обеспечивая формирование сознания ребёнка, влиять на его поведение.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 </w:t>
            </w:r>
            <w:hyperlink r:id="rId6" w:tgtFrame="_blank" w:history="1">
              <w:r w:rsidRPr="00034B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игра</w:t>
              </w:r>
            </w:hyperlink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форма обучения детей содержит два начала: учебное (познавательное) и игровое (занимательное). Воспитатель является и учителем, и участником игры. Он учит и играет, а дети, играя, учатся. 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знания. Дидактические игры развивает речь детей: пополняется и активизируется словарь, формируется правильное звукопроизношение, развивается речь, умение правильно выражать свои мысли. В процессе многих игр развитие мышление и речи осуществляется в неразрывной связи. В игре развивается способность аргументировать свои утверждения, доводы.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- обучающие игры. Поэтому нужно тщательно подбирать их к определённому программному содержанию занятий, а не просто проводить те игры, которые знает воспитательница, или какие есть </w:t>
            </w: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(настольно - печатные) в группе.</w:t>
            </w:r>
          </w:p>
          <w:p w:rsidR="003E6A03" w:rsidRPr="00034BC5" w:rsidRDefault="003E6A03" w:rsidP="003E6A0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- незаменимое средство обучения детей преодолению различных затруднений в умственной и нравственной деятельности. Эти игры таят в себе большие возможности и воспитательного воздействия на детей дошкольного возраста.</w:t>
            </w:r>
          </w:p>
        </w:tc>
      </w:tr>
    </w:tbl>
    <w:p w:rsidR="00720737" w:rsidRPr="00034BC5" w:rsidRDefault="003E6A03">
      <w:pPr>
        <w:rPr>
          <w:rFonts w:ascii="Times New Roman" w:hAnsi="Times New Roman" w:cs="Times New Roman"/>
          <w:sz w:val="28"/>
          <w:szCs w:val="28"/>
        </w:rPr>
      </w:pPr>
      <w:r w:rsidRPr="0003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720737" w:rsidRPr="00034BC5" w:rsidSect="00034BC5">
      <w:pgSz w:w="11906" w:h="16838"/>
      <w:pgMar w:top="1134" w:right="850" w:bottom="1134" w:left="1701" w:header="708" w:footer="708" w:gutter="0"/>
      <w:pgBorders w:offsetFrom="page">
        <w:top w:val="eclipsingSquares2" w:sz="24" w:space="24" w:color="FFC000"/>
        <w:left w:val="eclipsingSquares2" w:sz="24" w:space="24" w:color="FFC000"/>
        <w:bottom w:val="eclipsingSquares2" w:sz="24" w:space="24" w:color="FFC000"/>
        <w:right w:val="eclipsingSquares2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03"/>
    <w:rsid w:val="00034BC5"/>
    <w:rsid w:val="00221D9D"/>
    <w:rsid w:val="00267E9D"/>
    <w:rsid w:val="003E6A03"/>
    <w:rsid w:val="00720737"/>
    <w:rsid w:val="00B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37"/>
  </w:style>
  <w:style w:type="paragraph" w:styleId="2">
    <w:name w:val="heading 2"/>
    <w:basedOn w:val="a"/>
    <w:link w:val="20"/>
    <w:uiPriority w:val="9"/>
    <w:qFormat/>
    <w:rsid w:val="003E6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CCFF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A03"/>
    <w:rPr>
      <w:rFonts w:ascii="Times New Roman" w:eastAsia="Times New Roman" w:hAnsi="Times New Roman" w:cs="Times New Roman"/>
      <w:b/>
      <w:bCs/>
      <w:color w:val="1CCFF5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E6A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E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06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F72F3"/>
                        <w:left w:val="single" w:sz="6" w:space="0" w:color="DF72F3"/>
                        <w:bottom w:val="single" w:sz="6" w:space="0" w:color="DF72F3"/>
                        <w:right w:val="single" w:sz="6" w:space="0" w:color="DF72F3"/>
                      </w:divBdr>
                      <w:divsChild>
                        <w:div w:id="1215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244697/detail.aspx" TargetMode="External"/><Relationship Id="rId5" Type="http://schemas.openxmlformats.org/officeDocument/2006/relationships/hyperlink" Target="http://www.wildberries.ru/catalog/244697/detail.aspx" TargetMode="External"/><Relationship Id="rId4" Type="http://schemas.openxmlformats.org/officeDocument/2006/relationships/hyperlink" Target="http://www.wildberries.ru/catalog/244697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Нуреева Ирина Иванов</cp:lastModifiedBy>
  <cp:revision>2</cp:revision>
  <dcterms:created xsi:type="dcterms:W3CDTF">2015-11-15T10:52:00Z</dcterms:created>
  <dcterms:modified xsi:type="dcterms:W3CDTF">2020-11-16T05:38:00Z</dcterms:modified>
</cp:coreProperties>
</file>